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09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(сос спецификациями)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ВК (Водоснабжение и водоотведение)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uto" w:line="240" w:before="144" w:after="144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сопроводить ПД при прохождении экспертизы 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eastAsia="TimesNewRomanPSMT" w:cs="Times New Roman" w:ascii="Times New Roman" w:hAnsi="Times New Roman"/>
              </w:rPr>
              <w:t>- Запроектировать в соответствии с техническими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eastAsia="TimesNewRomanPSMT" w:cs="Times New Roman"/>
              </w:rPr>
            </w:pPr>
            <w:r>
              <w:rPr>
                <w:rFonts w:eastAsia="TimesNewRomanPSMT" w:cs="Times New Roman" w:ascii="Times New Roman" w:hAnsi="Times New Roman"/>
              </w:rPr>
              <w:t>условиями эксплуатирующих (энергоснабжающих) организаций: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Style w:val="1"/>
                <w:rFonts w:cs="Times New Roman" w:ascii="Times New Roman" w:hAnsi="Times New Roman"/>
                <w:b/>
                <w:bCs/>
              </w:rPr>
              <w:t>Холодное в</w:t>
            </w:r>
            <w:r>
              <w:rPr>
                <w:rStyle w:val="1"/>
                <w:rFonts w:eastAsia="TimesNewRomanPSMT" w:cs="Times New Roman" w:ascii="Times New Roman" w:hAnsi="Times New Roman"/>
                <w:b/>
                <w:bCs/>
              </w:rPr>
              <w:t>одоснабжение.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eastAsia="TimesNewRomanPSMT" w:cs="Times New Roman" w:ascii="Times New Roman" w:hAnsi="Times New Roman"/>
              </w:rPr>
              <w:t>- Предусмотреть на технологические нужды для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Style w:val="1"/>
                <w:rFonts w:eastAsia="TimesNewRomanPSMT" w:cs="Times New Roman" w:ascii="Times New Roman" w:hAnsi="Times New Roman"/>
              </w:rPr>
              <w:t>животноводческих помещений и хозяйственно</w:t>
            </w:r>
            <w:r>
              <w:rPr>
                <w:rFonts w:cs="Times New Roman" w:ascii="Times New Roman" w:hAnsi="Times New Roman"/>
              </w:rPr>
              <w:t>-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Style w:val="1"/>
                <w:rFonts w:eastAsia="TimesNewRomanPSMT" w:cs="Times New Roman" w:ascii="Times New Roman" w:hAnsi="Times New Roman"/>
              </w:rPr>
              <w:t>питьевые</w:t>
            </w:r>
            <w:r>
              <w:rPr>
                <w:rFonts w:cs="Times New Roman" w:ascii="Times New Roman" w:hAnsi="Times New Roman"/>
              </w:rPr>
              <w:t>.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 Систему водопровода предусмотреть с подземной разводкой магистралей.</w:t>
            </w:r>
            <w:r>
              <w:rPr>
                <w:rFonts w:eastAsia="TimesNewRomanPSMT" w:cs="Times New Roman" w:ascii="Times New Roman" w:hAnsi="Times New Roman"/>
              </w:rPr>
              <w:br/>
              <w:t>Для животноводческих помещений и выгульных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</w:rPr>
            </w:pPr>
            <w:r>
              <w:rPr>
                <w:rFonts w:eastAsia="TimesNewRomanPSMT" w:cs="Times New Roman" w:ascii="Times New Roman" w:hAnsi="Times New Roman"/>
              </w:rPr>
              <w:t>дворов предусмотреть подогреваемые поилки.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szCs w:val="24"/>
              </w:rPr>
            </w:pPr>
            <w:r>
              <w:rPr>
                <w:rFonts w:eastAsia="TimesNewRomanPSMT" w:cs="Times New Roman" w:ascii="Times New Roman" w:hAnsi="Times New Roman"/>
              </w:rPr>
              <w:t>- Для бытовых и производственного оборудования от электронагревателей и напольных газовых котлов;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35 800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43 000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character" w:styleId="1" w:customStyle="1">
    <w:name w:val="Основной шрифт абзаца1"/>
    <w:uiPriority w:val="0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LibreOffice/6.2.5.2$Windows_X86_64 LibreOffice_project/1ec314fa52f458adc18c4f025c545a4e8b22c159</Application>
  <Pages>2</Pages>
  <Words>325</Words>
  <Characters>2336</Characters>
  <CharactersWithSpaces>2606</CharactersWithSpaces>
  <Paragraphs>66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2020-09-07T14:42:19Z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